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7054"/>
        <w:gridCol w:w="567"/>
        <w:gridCol w:w="1955"/>
      </w:tblGrid>
      <w:tr w:rsidR="00D0446C" w:rsidRPr="00BC501E" w:rsidTr="00802857">
        <w:trPr>
          <w:trHeight w:val="430"/>
        </w:trPr>
        <w:tc>
          <w:tcPr>
            <w:tcW w:w="95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0446C" w:rsidRPr="00BC501E" w:rsidRDefault="00D0446C" w:rsidP="00BC501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C501E">
              <w:rPr>
                <w:rFonts w:ascii="Arial" w:hAnsi="Arial" w:cs="Arial"/>
                <w:b/>
                <w:sz w:val="20"/>
                <w:szCs w:val="20"/>
              </w:rPr>
              <w:t>Company Name and Contact Information</w:t>
            </w:r>
          </w:p>
        </w:tc>
      </w:tr>
      <w:tr w:rsidR="00BC41EB" w:rsidRPr="00BC501E" w:rsidTr="00EE350A">
        <w:trPr>
          <w:trHeight w:val="394"/>
        </w:trPr>
        <w:tc>
          <w:tcPr>
            <w:tcW w:w="95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C41EB" w:rsidRPr="00BC501E" w:rsidRDefault="00BC41EB" w:rsidP="00D0446C">
            <w:pPr>
              <w:rPr>
                <w:rFonts w:ascii="Arial" w:hAnsi="Arial" w:cs="Arial"/>
                <w:sz w:val="20"/>
                <w:szCs w:val="20"/>
              </w:rPr>
            </w:pPr>
            <w:r w:rsidRPr="00BC501E">
              <w:rPr>
                <w:rFonts w:ascii="Arial" w:hAnsi="Arial" w:cs="Arial"/>
                <w:sz w:val="20"/>
                <w:szCs w:val="20"/>
              </w:rPr>
              <w:t>Company Name:</w:t>
            </w:r>
          </w:p>
        </w:tc>
      </w:tr>
      <w:tr w:rsidR="00D0446C" w:rsidRPr="00BC501E" w:rsidTr="00D0446C">
        <w:trPr>
          <w:trHeight w:val="454"/>
        </w:trPr>
        <w:tc>
          <w:tcPr>
            <w:tcW w:w="95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0446C" w:rsidRPr="00BC501E" w:rsidRDefault="00D0446C" w:rsidP="00D0446C">
            <w:pPr>
              <w:rPr>
                <w:rFonts w:ascii="Arial" w:hAnsi="Arial" w:cs="Arial"/>
                <w:sz w:val="20"/>
                <w:szCs w:val="20"/>
              </w:rPr>
            </w:pPr>
            <w:r w:rsidRPr="00BC501E">
              <w:rPr>
                <w:rFonts w:ascii="Arial" w:hAnsi="Arial" w:cs="Arial"/>
                <w:sz w:val="20"/>
                <w:szCs w:val="20"/>
              </w:rPr>
              <w:t>Phone:</w:t>
            </w:r>
          </w:p>
        </w:tc>
      </w:tr>
      <w:tr w:rsidR="00D0446C" w:rsidRPr="00BC501E" w:rsidTr="00D0446C">
        <w:trPr>
          <w:trHeight w:val="454"/>
        </w:trPr>
        <w:tc>
          <w:tcPr>
            <w:tcW w:w="9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0446C" w:rsidRPr="00BC501E" w:rsidRDefault="00D0446C" w:rsidP="00D0446C">
            <w:pPr>
              <w:rPr>
                <w:rFonts w:ascii="Arial" w:hAnsi="Arial" w:cs="Arial"/>
                <w:sz w:val="20"/>
                <w:szCs w:val="20"/>
              </w:rPr>
            </w:pPr>
            <w:r w:rsidRPr="00BC501E">
              <w:rPr>
                <w:rFonts w:ascii="Arial" w:hAnsi="Arial" w:cs="Arial"/>
                <w:sz w:val="20"/>
                <w:szCs w:val="20"/>
              </w:rPr>
              <w:t>Fax:</w:t>
            </w:r>
          </w:p>
        </w:tc>
      </w:tr>
      <w:tr w:rsidR="00F36827" w:rsidRPr="00BC501E" w:rsidTr="00D0446C">
        <w:trPr>
          <w:trHeight w:val="454"/>
        </w:trPr>
        <w:tc>
          <w:tcPr>
            <w:tcW w:w="9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36827" w:rsidRPr="00BC501E" w:rsidRDefault="00F36827" w:rsidP="005B16A2">
            <w:pPr>
              <w:rPr>
                <w:rFonts w:ascii="Arial" w:hAnsi="Arial" w:cs="Arial"/>
                <w:sz w:val="20"/>
                <w:szCs w:val="20"/>
              </w:rPr>
            </w:pPr>
            <w:r w:rsidRPr="00BC501E">
              <w:rPr>
                <w:rFonts w:ascii="Arial" w:hAnsi="Arial" w:cs="Arial"/>
                <w:sz w:val="20"/>
                <w:szCs w:val="20"/>
              </w:rPr>
              <w:t>Email:</w:t>
            </w:r>
          </w:p>
        </w:tc>
      </w:tr>
      <w:tr w:rsidR="00D0446C" w:rsidRPr="00BC501E" w:rsidTr="00D0446C">
        <w:trPr>
          <w:trHeight w:val="454"/>
        </w:trPr>
        <w:tc>
          <w:tcPr>
            <w:tcW w:w="9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0446C" w:rsidRPr="00BC501E" w:rsidRDefault="00D0446C" w:rsidP="00D0446C">
            <w:pPr>
              <w:rPr>
                <w:rFonts w:ascii="Arial" w:hAnsi="Arial" w:cs="Arial"/>
                <w:sz w:val="20"/>
                <w:szCs w:val="20"/>
              </w:rPr>
            </w:pPr>
            <w:r w:rsidRPr="00BC501E">
              <w:rPr>
                <w:rFonts w:ascii="Arial" w:hAnsi="Arial" w:cs="Arial"/>
                <w:sz w:val="20"/>
                <w:szCs w:val="20"/>
              </w:rPr>
              <w:t>Contact Person:</w:t>
            </w:r>
          </w:p>
        </w:tc>
      </w:tr>
      <w:tr w:rsidR="00D0446C" w:rsidRPr="00BC501E" w:rsidTr="00D0446C">
        <w:trPr>
          <w:trHeight w:val="454"/>
        </w:trPr>
        <w:tc>
          <w:tcPr>
            <w:tcW w:w="957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0446C" w:rsidRPr="00BC501E" w:rsidRDefault="00D0446C" w:rsidP="00D0446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C501E">
              <w:rPr>
                <w:rFonts w:ascii="Arial" w:hAnsi="Arial" w:cs="Arial"/>
                <w:b/>
                <w:sz w:val="20"/>
                <w:szCs w:val="20"/>
              </w:rPr>
              <w:t>Description of the Load Being Hauled (ie. Cat D10 Dozer)</w:t>
            </w:r>
          </w:p>
        </w:tc>
      </w:tr>
      <w:tr w:rsidR="00D0446C" w:rsidRPr="00BC501E" w:rsidTr="00EE350A">
        <w:trPr>
          <w:trHeight w:val="454"/>
        </w:trPr>
        <w:tc>
          <w:tcPr>
            <w:tcW w:w="95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64B4" w:rsidRPr="00BC501E" w:rsidRDefault="00D0446C" w:rsidP="00D0446C">
            <w:pPr>
              <w:rPr>
                <w:rFonts w:ascii="Arial" w:hAnsi="Arial" w:cs="Arial"/>
                <w:sz w:val="20"/>
                <w:szCs w:val="20"/>
              </w:rPr>
            </w:pPr>
            <w:r w:rsidRPr="00BC501E">
              <w:rPr>
                <w:rFonts w:ascii="Arial" w:hAnsi="Arial" w:cs="Arial"/>
                <w:sz w:val="20"/>
                <w:szCs w:val="20"/>
              </w:rPr>
              <w:t>Commodity</w:t>
            </w:r>
            <w:r w:rsidR="00EE350A">
              <w:rPr>
                <w:rFonts w:ascii="Arial" w:hAnsi="Arial" w:cs="Arial"/>
                <w:sz w:val="20"/>
                <w:szCs w:val="20"/>
              </w:rPr>
              <w:t>*</w:t>
            </w:r>
            <w:r w:rsidRPr="00BC501E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D0446C" w:rsidRPr="00BC501E" w:rsidTr="00EE350A">
        <w:trPr>
          <w:trHeight w:val="454"/>
        </w:trPr>
        <w:tc>
          <w:tcPr>
            <w:tcW w:w="95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0446C" w:rsidRPr="00BC501E" w:rsidRDefault="00D0446C" w:rsidP="00D0446C">
            <w:pPr>
              <w:rPr>
                <w:rFonts w:ascii="Arial" w:hAnsi="Arial" w:cs="Arial"/>
                <w:sz w:val="20"/>
                <w:szCs w:val="20"/>
              </w:rPr>
            </w:pPr>
            <w:r w:rsidRPr="00BC501E">
              <w:rPr>
                <w:rFonts w:ascii="Arial" w:hAnsi="Arial" w:cs="Arial"/>
                <w:sz w:val="20"/>
                <w:szCs w:val="20"/>
              </w:rPr>
              <w:t>Number of Loads:</w:t>
            </w:r>
          </w:p>
        </w:tc>
      </w:tr>
      <w:tr w:rsidR="004F64B4" w:rsidRPr="00BC501E" w:rsidTr="00EE350A">
        <w:trPr>
          <w:trHeight w:val="454"/>
        </w:trPr>
        <w:tc>
          <w:tcPr>
            <w:tcW w:w="95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F64B4" w:rsidRPr="00EE350A" w:rsidRDefault="004F64B4" w:rsidP="0022305A">
            <w:pPr>
              <w:spacing w:before="80" w:after="40"/>
              <w:rPr>
                <w:rFonts w:ascii="Arial" w:hAnsi="Arial" w:cs="Arial"/>
                <w:i/>
                <w:sz w:val="20"/>
                <w:szCs w:val="20"/>
              </w:rPr>
            </w:pPr>
            <w:r w:rsidRPr="00EE350A">
              <w:rPr>
                <w:rFonts w:ascii="Arial" w:hAnsi="Arial" w:cs="Arial"/>
                <w:i/>
                <w:sz w:val="20"/>
                <w:szCs w:val="20"/>
              </w:rPr>
              <w:t xml:space="preserve">* </w:t>
            </w:r>
            <w:r w:rsidR="00EE350A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EE350A">
              <w:rPr>
                <w:rFonts w:ascii="Arial" w:hAnsi="Arial" w:cs="Arial"/>
                <w:i/>
                <w:sz w:val="20"/>
                <w:szCs w:val="20"/>
              </w:rPr>
              <w:t xml:space="preserve">If </w:t>
            </w:r>
            <w:r w:rsidR="00EE350A" w:rsidRPr="00EE350A">
              <w:rPr>
                <w:rFonts w:ascii="Arial" w:hAnsi="Arial" w:cs="Arial"/>
                <w:i/>
                <w:sz w:val="20"/>
                <w:szCs w:val="20"/>
              </w:rPr>
              <w:t>your request is for multiple commodities,</w:t>
            </w:r>
            <w:r w:rsidRPr="00EE350A">
              <w:rPr>
                <w:rFonts w:ascii="Arial" w:hAnsi="Arial" w:cs="Arial"/>
                <w:i/>
                <w:sz w:val="20"/>
                <w:szCs w:val="20"/>
              </w:rPr>
              <w:t xml:space="preserve"> please </w:t>
            </w:r>
            <w:r w:rsidR="00EE350A" w:rsidRPr="00EE350A">
              <w:rPr>
                <w:rFonts w:ascii="Arial" w:hAnsi="Arial" w:cs="Arial"/>
                <w:i/>
                <w:sz w:val="20"/>
                <w:szCs w:val="20"/>
              </w:rPr>
              <w:t xml:space="preserve">list them all </w:t>
            </w:r>
            <w:r w:rsidR="001B680B">
              <w:rPr>
                <w:rFonts w:ascii="Arial" w:hAnsi="Arial" w:cs="Arial"/>
                <w:i/>
                <w:sz w:val="20"/>
                <w:szCs w:val="20"/>
              </w:rPr>
              <w:t>(</w:t>
            </w:r>
            <w:r w:rsidR="00EE350A" w:rsidRPr="00EE350A">
              <w:rPr>
                <w:rFonts w:ascii="Arial" w:hAnsi="Arial" w:cs="Arial"/>
                <w:i/>
                <w:sz w:val="20"/>
                <w:szCs w:val="20"/>
              </w:rPr>
              <w:t>including the number of loads for each</w:t>
            </w:r>
            <w:r w:rsidR="001B680B">
              <w:rPr>
                <w:rFonts w:ascii="Arial" w:hAnsi="Arial" w:cs="Arial"/>
                <w:i/>
                <w:sz w:val="20"/>
                <w:szCs w:val="20"/>
              </w:rPr>
              <w:t>)</w:t>
            </w:r>
            <w:r w:rsidR="00EE350A" w:rsidRPr="00EE350A">
              <w:rPr>
                <w:rFonts w:ascii="Arial" w:hAnsi="Arial" w:cs="Arial"/>
                <w:i/>
                <w:sz w:val="20"/>
                <w:szCs w:val="20"/>
              </w:rPr>
              <w:t xml:space="preserve">, and </w:t>
            </w:r>
            <w:r w:rsidRPr="00EE350A">
              <w:rPr>
                <w:rFonts w:ascii="Arial" w:hAnsi="Arial" w:cs="Arial"/>
                <w:i/>
                <w:sz w:val="20"/>
                <w:szCs w:val="20"/>
              </w:rPr>
              <w:t xml:space="preserve">provide </w:t>
            </w:r>
            <w:r w:rsidR="00EE350A" w:rsidRPr="00EE350A">
              <w:rPr>
                <w:rFonts w:ascii="Arial" w:hAnsi="Arial" w:cs="Arial"/>
                <w:i/>
                <w:sz w:val="20"/>
                <w:szCs w:val="20"/>
              </w:rPr>
              <w:t>overall load dimensions for each commodity on your drawing. If your request is for multiple vehicle configurations, please provide separate drawings for each configuration.</w:t>
            </w:r>
          </w:p>
        </w:tc>
      </w:tr>
      <w:tr w:rsidR="00D0446C" w:rsidRPr="00BC501E" w:rsidTr="00D0446C">
        <w:trPr>
          <w:trHeight w:val="454"/>
        </w:trPr>
        <w:tc>
          <w:tcPr>
            <w:tcW w:w="957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0446C" w:rsidRPr="00BC501E" w:rsidRDefault="00315B88" w:rsidP="00D0446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C501E">
              <w:rPr>
                <w:rFonts w:ascii="Arial" w:hAnsi="Arial" w:cs="Arial"/>
                <w:b/>
                <w:sz w:val="20"/>
                <w:szCs w:val="20"/>
              </w:rPr>
              <w:t xml:space="preserve">Proposed </w:t>
            </w:r>
            <w:r w:rsidR="00D0446C" w:rsidRPr="00BC501E">
              <w:rPr>
                <w:rFonts w:ascii="Arial" w:hAnsi="Arial" w:cs="Arial"/>
                <w:b/>
                <w:sz w:val="20"/>
                <w:szCs w:val="20"/>
              </w:rPr>
              <w:t>Route of Travel</w:t>
            </w:r>
          </w:p>
        </w:tc>
      </w:tr>
      <w:tr w:rsidR="00D0446C" w:rsidRPr="00BC501E" w:rsidTr="00D0446C">
        <w:trPr>
          <w:trHeight w:val="454"/>
        </w:trPr>
        <w:tc>
          <w:tcPr>
            <w:tcW w:w="95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0446C" w:rsidRPr="00BC501E" w:rsidRDefault="00266F7B" w:rsidP="00D044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Exact Starting Location Address (A)</w:t>
            </w:r>
            <w:r w:rsidR="00D0446C" w:rsidRPr="00BC501E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D0446C" w:rsidRPr="00BC501E" w:rsidTr="00D0446C">
        <w:trPr>
          <w:trHeight w:val="454"/>
        </w:trPr>
        <w:tc>
          <w:tcPr>
            <w:tcW w:w="9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0446C" w:rsidRPr="00BC501E" w:rsidRDefault="00266F7B" w:rsidP="00D044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Exact Ending Location  Address (B)</w:t>
            </w:r>
            <w:r w:rsidR="00D0446C" w:rsidRPr="00BC501E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D0446C" w:rsidRPr="00BC501E" w:rsidTr="00D0446C">
        <w:trPr>
          <w:trHeight w:val="454"/>
        </w:trPr>
        <w:tc>
          <w:tcPr>
            <w:tcW w:w="9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0446C" w:rsidRPr="00BC501E" w:rsidRDefault="00D0446C" w:rsidP="00D0446C">
            <w:pPr>
              <w:rPr>
                <w:rFonts w:ascii="Arial" w:hAnsi="Arial" w:cs="Arial"/>
                <w:sz w:val="20"/>
                <w:szCs w:val="20"/>
              </w:rPr>
            </w:pPr>
            <w:r w:rsidRPr="00BC501E">
              <w:rPr>
                <w:rFonts w:ascii="Arial" w:hAnsi="Arial" w:cs="Arial"/>
                <w:sz w:val="20"/>
                <w:szCs w:val="20"/>
              </w:rPr>
              <w:t>All Roads and Highways Between A and B:</w:t>
            </w:r>
          </w:p>
        </w:tc>
      </w:tr>
      <w:tr w:rsidR="00D0446C" w:rsidRPr="00BC501E" w:rsidTr="00EE350A">
        <w:trPr>
          <w:trHeight w:val="362"/>
        </w:trPr>
        <w:tc>
          <w:tcPr>
            <w:tcW w:w="9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0446C" w:rsidRPr="00BC501E" w:rsidRDefault="00D0446C" w:rsidP="00D0446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6F7B" w:rsidRPr="00BC501E" w:rsidTr="00EE350A">
        <w:trPr>
          <w:trHeight w:val="362"/>
        </w:trPr>
        <w:tc>
          <w:tcPr>
            <w:tcW w:w="70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66F7B" w:rsidRPr="00BC501E" w:rsidRDefault="00266F7B" w:rsidP="00D0446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66F7B" w:rsidRPr="00BC501E" w:rsidRDefault="00266F7B" w:rsidP="004F64B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Total km A to B: _______</w:t>
            </w:r>
          </w:p>
        </w:tc>
      </w:tr>
      <w:tr w:rsidR="00D0446C" w:rsidRPr="00BC501E" w:rsidTr="005A0758">
        <w:trPr>
          <w:trHeight w:val="454"/>
        </w:trPr>
        <w:tc>
          <w:tcPr>
            <w:tcW w:w="9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0446C" w:rsidRPr="00BC501E" w:rsidRDefault="00D0446C" w:rsidP="00D0446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C501E">
              <w:rPr>
                <w:rFonts w:ascii="Arial" w:hAnsi="Arial" w:cs="Arial"/>
                <w:b/>
                <w:sz w:val="20"/>
                <w:szCs w:val="20"/>
              </w:rPr>
              <w:t>Proposed Date</w:t>
            </w:r>
            <w:r w:rsidR="00BC501E">
              <w:rPr>
                <w:rFonts w:ascii="Arial" w:hAnsi="Arial" w:cs="Arial"/>
                <w:b/>
                <w:sz w:val="20"/>
                <w:szCs w:val="20"/>
              </w:rPr>
              <w:t>(s)</w:t>
            </w:r>
            <w:r w:rsidRPr="00BC501E">
              <w:rPr>
                <w:rFonts w:ascii="Arial" w:hAnsi="Arial" w:cs="Arial"/>
                <w:b/>
                <w:sz w:val="20"/>
                <w:szCs w:val="20"/>
              </w:rPr>
              <w:t xml:space="preserve"> of Travel:</w:t>
            </w:r>
          </w:p>
        </w:tc>
      </w:tr>
      <w:tr w:rsidR="004F64B4" w:rsidRPr="00BC501E" w:rsidTr="005A0758">
        <w:trPr>
          <w:trHeight w:val="454"/>
        </w:trPr>
        <w:tc>
          <w:tcPr>
            <w:tcW w:w="9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F64B4" w:rsidRPr="00BC501E" w:rsidRDefault="004F64B4" w:rsidP="004F64B4">
            <w:pPr>
              <w:spacing w:before="120"/>
              <w:rPr>
                <w:rFonts w:ascii="Arial" w:hAnsi="Arial" w:cs="Arial"/>
                <w:b/>
                <w:sz w:val="20"/>
                <w:szCs w:val="20"/>
              </w:rPr>
            </w:pPr>
            <w:r w:rsidRPr="00BC501E">
              <w:rPr>
                <w:rFonts w:ascii="Arial" w:hAnsi="Arial" w:cs="Arial"/>
                <w:b/>
                <w:sz w:val="20"/>
                <w:szCs w:val="20"/>
              </w:rPr>
              <w:t>Schematic Drawing of Vehicle and Load (attach a separate page, please)</w:t>
            </w:r>
          </w:p>
          <w:p w:rsidR="004F64B4" w:rsidRPr="004F64B4" w:rsidRDefault="004F64B4" w:rsidP="004F64B4">
            <w:pPr>
              <w:pStyle w:val="ListParagraph"/>
              <w:numPr>
                <w:ilvl w:val="0"/>
                <w:numId w:val="1"/>
              </w:numPr>
              <w:spacing w:before="40" w:after="80"/>
              <w:ind w:left="397"/>
              <w:rPr>
                <w:rFonts w:ascii="Arial" w:hAnsi="Arial" w:cs="Arial"/>
                <w:i/>
                <w:sz w:val="20"/>
                <w:szCs w:val="20"/>
              </w:rPr>
            </w:pPr>
            <w:r w:rsidRPr="00BC501E">
              <w:rPr>
                <w:rFonts w:ascii="Arial" w:hAnsi="Arial" w:cs="Arial"/>
                <w:i/>
                <w:sz w:val="20"/>
                <w:szCs w:val="20"/>
              </w:rPr>
              <w:t xml:space="preserve">Your drawing should include all </w:t>
            </w:r>
            <w:r w:rsidRPr="00BC501E">
              <w:rPr>
                <w:rFonts w:ascii="Arial" w:hAnsi="Arial" w:cs="Arial"/>
                <w:b/>
                <w:i/>
                <w:sz w:val="20"/>
                <w:szCs w:val="20"/>
              </w:rPr>
              <w:t>axle spacings</w:t>
            </w:r>
            <w:r w:rsidRPr="00BC501E">
              <w:rPr>
                <w:rFonts w:ascii="Arial" w:hAnsi="Arial" w:cs="Arial"/>
                <w:i/>
                <w:sz w:val="20"/>
                <w:szCs w:val="20"/>
              </w:rPr>
              <w:t xml:space="preserve">, </w:t>
            </w:r>
            <w:r w:rsidRPr="00BC501E">
              <w:rPr>
                <w:rFonts w:ascii="Arial" w:hAnsi="Arial" w:cs="Arial"/>
                <w:b/>
                <w:i/>
                <w:sz w:val="20"/>
                <w:szCs w:val="20"/>
              </w:rPr>
              <w:t>axle weights</w:t>
            </w:r>
            <w:r w:rsidRPr="00BC501E">
              <w:rPr>
                <w:rFonts w:ascii="Arial" w:hAnsi="Arial" w:cs="Arial"/>
                <w:i/>
                <w:sz w:val="20"/>
                <w:szCs w:val="20"/>
              </w:rPr>
              <w:t xml:space="preserve">, </w:t>
            </w:r>
            <w:r w:rsidRPr="00BC501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tire sizes, 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overall width, overall height, overall length, </w:t>
            </w:r>
            <w:r w:rsidRPr="00BC501E">
              <w:rPr>
                <w:rFonts w:ascii="Arial" w:hAnsi="Arial" w:cs="Arial"/>
                <w:b/>
                <w:i/>
                <w:sz w:val="20"/>
                <w:szCs w:val="20"/>
              </w:rPr>
              <w:t>truck/tractor width,</w:t>
            </w:r>
            <w:r w:rsidRPr="00BC501E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BC501E">
              <w:rPr>
                <w:rFonts w:ascii="Arial" w:hAnsi="Arial" w:cs="Arial"/>
                <w:b/>
                <w:i/>
                <w:sz w:val="20"/>
                <w:szCs w:val="20"/>
              </w:rPr>
              <w:t>trailer width,</w:t>
            </w:r>
            <w:r w:rsidRPr="00BC501E">
              <w:rPr>
                <w:rFonts w:ascii="Arial" w:hAnsi="Arial" w:cs="Arial"/>
                <w:i/>
                <w:sz w:val="20"/>
                <w:szCs w:val="20"/>
              </w:rPr>
              <w:t xml:space="preserve"> in </w:t>
            </w:r>
            <w:r w:rsidRPr="00BC501E">
              <w:rPr>
                <w:rFonts w:ascii="Arial" w:hAnsi="Arial" w:cs="Arial"/>
                <w:b/>
                <w:i/>
                <w:sz w:val="20"/>
                <w:szCs w:val="20"/>
              </w:rPr>
              <w:t>metric measurements</w:t>
            </w:r>
            <w:r w:rsidRPr="00BC501E">
              <w:rPr>
                <w:rFonts w:ascii="Arial" w:hAnsi="Arial" w:cs="Arial"/>
                <w:i/>
                <w:sz w:val="20"/>
                <w:szCs w:val="20"/>
              </w:rPr>
              <w:t xml:space="preserve"> only.</w:t>
            </w:r>
          </w:p>
        </w:tc>
      </w:tr>
      <w:tr w:rsidR="005B16A2" w:rsidRPr="00BC501E" w:rsidTr="00644450">
        <w:trPr>
          <w:trHeight w:val="454"/>
        </w:trPr>
        <w:tc>
          <w:tcPr>
            <w:tcW w:w="957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E5509" w:rsidRPr="00BC501E" w:rsidRDefault="005B16A2" w:rsidP="004F64B4">
            <w:pPr>
              <w:spacing w:before="80"/>
              <w:rPr>
                <w:rFonts w:ascii="Arial" w:hAnsi="Arial" w:cs="Arial"/>
                <w:sz w:val="20"/>
                <w:szCs w:val="20"/>
              </w:rPr>
            </w:pPr>
            <w:r w:rsidRPr="00BC501E">
              <w:rPr>
                <w:rFonts w:ascii="Arial" w:hAnsi="Arial" w:cs="Arial"/>
                <w:sz w:val="20"/>
                <w:szCs w:val="20"/>
              </w:rPr>
              <w:t xml:space="preserve">If this </w:t>
            </w:r>
            <w:r w:rsidR="008E1C92" w:rsidRPr="00BC501E">
              <w:rPr>
                <w:rFonts w:ascii="Arial" w:hAnsi="Arial" w:cs="Arial"/>
                <w:sz w:val="20"/>
                <w:szCs w:val="20"/>
              </w:rPr>
              <w:t>request</w:t>
            </w:r>
            <w:r w:rsidRPr="00BC501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E5509" w:rsidRPr="00BC501E">
              <w:rPr>
                <w:rFonts w:ascii="Arial" w:hAnsi="Arial" w:cs="Arial"/>
                <w:sz w:val="20"/>
                <w:szCs w:val="20"/>
              </w:rPr>
              <w:t xml:space="preserve">is </w:t>
            </w:r>
            <w:r w:rsidR="00CE5509" w:rsidRPr="00BC501E">
              <w:rPr>
                <w:rFonts w:ascii="Arial" w:hAnsi="Arial" w:cs="Arial"/>
                <w:b/>
                <w:sz w:val="20"/>
                <w:szCs w:val="20"/>
              </w:rPr>
              <w:t>identical</w:t>
            </w:r>
            <w:r w:rsidR="00CE5509" w:rsidRPr="00BC501E">
              <w:rPr>
                <w:rFonts w:ascii="Arial" w:hAnsi="Arial" w:cs="Arial"/>
                <w:sz w:val="20"/>
                <w:szCs w:val="20"/>
              </w:rPr>
              <w:t xml:space="preserve"> to </w:t>
            </w:r>
            <w:r w:rsidR="008E1C92" w:rsidRPr="00BC501E">
              <w:rPr>
                <w:rFonts w:ascii="Arial" w:hAnsi="Arial" w:cs="Arial"/>
                <w:sz w:val="20"/>
                <w:szCs w:val="20"/>
              </w:rPr>
              <w:t xml:space="preserve">one that was </w:t>
            </w:r>
            <w:r w:rsidR="00CE5509" w:rsidRPr="00BC501E">
              <w:rPr>
                <w:rFonts w:ascii="Arial" w:hAnsi="Arial" w:cs="Arial"/>
                <w:sz w:val="20"/>
                <w:szCs w:val="20"/>
              </w:rPr>
              <w:t>previous</w:t>
            </w:r>
            <w:r w:rsidR="008E1C92" w:rsidRPr="00BC501E">
              <w:rPr>
                <w:rFonts w:ascii="Arial" w:hAnsi="Arial" w:cs="Arial"/>
                <w:sz w:val="20"/>
                <w:szCs w:val="20"/>
              </w:rPr>
              <w:t>ly</w:t>
            </w:r>
            <w:r w:rsidR="00CE5509" w:rsidRPr="00BC501E">
              <w:rPr>
                <w:rFonts w:ascii="Arial" w:hAnsi="Arial" w:cs="Arial"/>
                <w:sz w:val="20"/>
                <w:szCs w:val="20"/>
              </w:rPr>
              <w:t xml:space="preserve"> approv</w:t>
            </w:r>
            <w:r w:rsidR="008E1C92" w:rsidRPr="00BC501E">
              <w:rPr>
                <w:rFonts w:ascii="Arial" w:hAnsi="Arial" w:cs="Arial"/>
                <w:sz w:val="20"/>
                <w:szCs w:val="20"/>
              </w:rPr>
              <w:t>ed</w:t>
            </w:r>
            <w:r w:rsidR="00CE5509" w:rsidRPr="00BC501E">
              <w:rPr>
                <w:rFonts w:ascii="Arial" w:hAnsi="Arial" w:cs="Arial"/>
                <w:sz w:val="20"/>
                <w:szCs w:val="20"/>
              </w:rPr>
              <w:t xml:space="preserve"> (see section 6.4.3.C </w:t>
            </w:r>
          </w:p>
          <w:p w:rsidR="00CE5509" w:rsidRPr="00BC501E" w:rsidRDefault="00CE5509" w:rsidP="00BC501E">
            <w:pPr>
              <w:spacing w:after="40"/>
              <w:rPr>
                <w:rFonts w:ascii="Arial" w:hAnsi="Arial" w:cs="Arial"/>
                <w:sz w:val="20"/>
                <w:szCs w:val="20"/>
              </w:rPr>
            </w:pPr>
            <w:r w:rsidRPr="00BC501E">
              <w:rPr>
                <w:rFonts w:ascii="Arial" w:hAnsi="Arial" w:cs="Arial"/>
                <w:sz w:val="20"/>
                <w:szCs w:val="20"/>
              </w:rPr>
              <w:t>of the Commercial Transport Procedures Manual), please provide the previous Overload #:   _________</w:t>
            </w:r>
          </w:p>
        </w:tc>
      </w:tr>
      <w:tr w:rsidR="00BC501E" w:rsidRPr="00BC501E" w:rsidTr="004F64B4">
        <w:trPr>
          <w:trHeight w:val="454"/>
        </w:trPr>
        <w:tc>
          <w:tcPr>
            <w:tcW w:w="70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44450" w:rsidRDefault="00644450" w:rsidP="004F64B4">
            <w:pPr>
              <w:spacing w:before="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If this request</w:t>
            </w:r>
            <w:r w:rsidR="00BC501E" w:rsidRPr="00BC501E">
              <w:rPr>
                <w:rFonts w:ascii="Arial" w:hAnsi="Arial" w:cs="Arial"/>
                <w:sz w:val="20"/>
                <w:szCs w:val="20"/>
              </w:rPr>
              <w:t xml:space="preserve"> is </w:t>
            </w:r>
            <w:r w:rsidR="00BC501E" w:rsidRPr="00BC501E">
              <w:rPr>
                <w:rFonts w:ascii="Arial" w:hAnsi="Arial" w:cs="Arial"/>
                <w:b/>
                <w:sz w:val="20"/>
                <w:szCs w:val="20"/>
              </w:rPr>
              <w:t>similar</w:t>
            </w:r>
            <w:r w:rsidR="00BC501E" w:rsidRPr="00BC501E">
              <w:rPr>
                <w:rFonts w:ascii="Arial" w:hAnsi="Arial" w:cs="Arial"/>
                <w:sz w:val="20"/>
                <w:szCs w:val="20"/>
              </w:rPr>
              <w:t xml:space="preserve"> but </w:t>
            </w:r>
            <w:r w:rsidR="00BC501E" w:rsidRPr="00BC501E">
              <w:rPr>
                <w:rFonts w:ascii="Arial" w:hAnsi="Arial" w:cs="Arial"/>
                <w:b/>
                <w:sz w:val="20"/>
                <w:szCs w:val="20"/>
              </w:rPr>
              <w:t>not identical</w:t>
            </w:r>
            <w:r w:rsidR="00BC501E" w:rsidRPr="00BC501E">
              <w:rPr>
                <w:rFonts w:ascii="Arial" w:hAnsi="Arial" w:cs="Arial"/>
                <w:sz w:val="20"/>
                <w:szCs w:val="20"/>
              </w:rPr>
              <w:t xml:space="preserve"> to a previous approval, please provide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C501E" w:rsidRPr="00BC501E">
              <w:rPr>
                <w:rFonts w:ascii="Arial" w:hAnsi="Arial" w:cs="Arial"/>
                <w:sz w:val="20"/>
                <w:szCs w:val="20"/>
              </w:rPr>
              <w:t xml:space="preserve"> the Overload #</w:t>
            </w:r>
            <w:r w:rsidR="00BC501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C501E" w:rsidRPr="00BC501E">
              <w:rPr>
                <w:rFonts w:ascii="Arial" w:hAnsi="Arial" w:cs="Arial"/>
                <w:sz w:val="20"/>
                <w:szCs w:val="20"/>
              </w:rPr>
              <w:t xml:space="preserve"> and also attach a note explaining how it is </w:t>
            </w:r>
          </w:p>
          <w:p w:rsidR="00BC501E" w:rsidRPr="00BC501E" w:rsidRDefault="00BC501E" w:rsidP="004F64B4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BC501E">
              <w:rPr>
                <w:rFonts w:ascii="Arial" w:hAnsi="Arial" w:cs="Arial"/>
                <w:sz w:val="20"/>
                <w:szCs w:val="20"/>
              </w:rPr>
              <w:t>similar and how different.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25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C501E" w:rsidRPr="00BC501E" w:rsidRDefault="00BC501E" w:rsidP="00644450">
            <w:pPr>
              <w:rPr>
                <w:rFonts w:ascii="Arial" w:hAnsi="Arial" w:cs="Arial"/>
                <w:sz w:val="20"/>
                <w:szCs w:val="20"/>
              </w:rPr>
            </w:pPr>
            <w:r w:rsidRPr="00BC501E">
              <w:rPr>
                <w:rFonts w:ascii="Arial" w:hAnsi="Arial" w:cs="Arial"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sz w:val="20"/>
                <w:szCs w:val="20"/>
              </w:rPr>
              <w:t>Similar</w:t>
            </w:r>
            <w:r w:rsidRPr="00BC501E">
              <w:rPr>
                <w:rFonts w:ascii="Arial" w:hAnsi="Arial" w:cs="Arial"/>
                <w:sz w:val="20"/>
                <w:szCs w:val="20"/>
              </w:rPr>
              <w:t xml:space="preserve">      __ </w:t>
            </w:r>
            <w:r>
              <w:rPr>
                <w:rFonts w:ascii="Arial" w:hAnsi="Arial" w:cs="Arial"/>
                <w:sz w:val="20"/>
                <w:szCs w:val="20"/>
              </w:rPr>
              <w:t>Identical</w:t>
            </w:r>
          </w:p>
        </w:tc>
      </w:tr>
      <w:tr w:rsidR="00D521DE" w:rsidRPr="00BC501E" w:rsidTr="004F64B4">
        <w:trPr>
          <w:trHeight w:val="454"/>
        </w:trPr>
        <w:tc>
          <w:tcPr>
            <w:tcW w:w="762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521DE" w:rsidRPr="00BC501E" w:rsidRDefault="00C33162" w:rsidP="004F64B4">
            <w:pPr>
              <w:spacing w:before="8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C33162">
              <w:rPr>
                <w:rFonts w:ascii="Arial" w:hAnsi="Arial" w:cs="Arial"/>
                <w:b/>
                <w:sz w:val="20"/>
                <w:szCs w:val="20"/>
              </w:rPr>
              <w:t>Empty Trip: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521DE" w:rsidRPr="00BC501E">
              <w:rPr>
                <w:rFonts w:ascii="Arial" w:hAnsi="Arial" w:cs="Arial"/>
                <w:sz w:val="20"/>
                <w:szCs w:val="20"/>
              </w:rPr>
              <w:t xml:space="preserve">Do you also need </w:t>
            </w:r>
            <w:r w:rsidR="006B2F8A" w:rsidRPr="00BC501E">
              <w:rPr>
                <w:rFonts w:ascii="Arial" w:hAnsi="Arial" w:cs="Arial"/>
                <w:sz w:val="20"/>
                <w:szCs w:val="20"/>
              </w:rPr>
              <w:t xml:space="preserve">special </w:t>
            </w:r>
            <w:r w:rsidR="00D521DE" w:rsidRPr="00BC501E">
              <w:rPr>
                <w:rFonts w:ascii="Arial" w:hAnsi="Arial" w:cs="Arial"/>
                <w:sz w:val="20"/>
                <w:szCs w:val="20"/>
              </w:rPr>
              <w:t xml:space="preserve">approval </w:t>
            </w:r>
            <w:r w:rsidR="006B2F8A" w:rsidRPr="00BC501E">
              <w:rPr>
                <w:rFonts w:ascii="Arial" w:hAnsi="Arial" w:cs="Arial"/>
                <w:sz w:val="20"/>
                <w:szCs w:val="20"/>
              </w:rPr>
              <w:t>to move</w:t>
            </w:r>
            <w:r w:rsidR="00D521DE" w:rsidRPr="00BC501E">
              <w:rPr>
                <w:rFonts w:ascii="Arial" w:hAnsi="Arial" w:cs="Arial"/>
                <w:sz w:val="20"/>
                <w:szCs w:val="20"/>
              </w:rPr>
              <w:t xml:space="preserve"> the </w:t>
            </w:r>
            <w:r w:rsidR="00D521DE" w:rsidRPr="00C33162">
              <w:rPr>
                <w:rFonts w:ascii="Arial" w:hAnsi="Arial" w:cs="Arial"/>
                <w:sz w:val="20"/>
                <w:szCs w:val="20"/>
              </w:rPr>
              <w:t>empty trailer(s)</w:t>
            </w:r>
            <w:r w:rsidR="00D521DE" w:rsidRPr="00BC501E">
              <w:rPr>
                <w:rFonts w:ascii="Arial" w:hAnsi="Arial" w:cs="Arial"/>
                <w:sz w:val="20"/>
                <w:szCs w:val="20"/>
              </w:rPr>
              <w:t xml:space="preserve"> coming to or </w:t>
            </w:r>
            <w:r>
              <w:rPr>
                <w:rFonts w:ascii="Arial" w:hAnsi="Arial" w:cs="Arial"/>
                <w:sz w:val="20"/>
                <w:szCs w:val="20"/>
              </w:rPr>
              <w:t>f</w:t>
            </w:r>
            <w:r w:rsidR="00D521DE" w:rsidRPr="00BC501E">
              <w:rPr>
                <w:rFonts w:ascii="Arial" w:hAnsi="Arial" w:cs="Arial"/>
                <w:sz w:val="20"/>
                <w:szCs w:val="20"/>
              </w:rPr>
              <w:t xml:space="preserve">rom the </w:t>
            </w:r>
            <w:r w:rsidR="006B2F8A" w:rsidRPr="00BC501E">
              <w:rPr>
                <w:rFonts w:ascii="Arial" w:hAnsi="Arial" w:cs="Arial"/>
                <w:sz w:val="20"/>
                <w:szCs w:val="20"/>
              </w:rPr>
              <w:t>load</w:t>
            </w:r>
            <w:r w:rsidR="00BC501E">
              <w:rPr>
                <w:rFonts w:ascii="Arial" w:hAnsi="Arial" w:cs="Arial"/>
                <w:sz w:val="20"/>
                <w:szCs w:val="20"/>
              </w:rPr>
              <w:t>,</w:t>
            </w:r>
            <w:r w:rsidR="006B2F8A" w:rsidRPr="00BC501E">
              <w:rPr>
                <w:rFonts w:ascii="Arial" w:hAnsi="Arial" w:cs="Arial"/>
                <w:sz w:val="20"/>
                <w:szCs w:val="20"/>
              </w:rPr>
              <w:t xml:space="preserve"> on the identical route in reverse</w:t>
            </w:r>
            <w:r w:rsidR="00D521DE" w:rsidRPr="00BC501E">
              <w:rPr>
                <w:rFonts w:ascii="Arial" w:hAnsi="Arial" w:cs="Arial"/>
                <w:sz w:val="20"/>
                <w:szCs w:val="20"/>
              </w:rPr>
              <w:t xml:space="preserve">? 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521DE" w:rsidRPr="00BC501E" w:rsidRDefault="006B2F8A" w:rsidP="00C33162">
            <w:pPr>
              <w:rPr>
                <w:rFonts w:ascii="Arial" w:hAnsi="Arial" w:cs="Arial"/>
                <w:sz w:val="20"/>
                <w:szCs w:val="20"/>
              </w:rPr>
            </w:pPr>
            <w:r w:rsidRPr="00BC501E">
              <w:rPr>
                <w:rFonts w:ascii="Arial" w:hAnsi="Arial" w:cs="Arial"/>
                <w:b/>
                <w:sz w:val="20"/>
                <w:szCs w:val="20"/>
              </w:rPr>
              <w:t xml:space="preserve">    </w:t>
            </w:r>
            <w:r w:rsidRPr="00BC501E">
              <w:rPr>
                <w:rFonts w:ascii="Arial" w:hAnsi="Arial" w:cs="Arial"/>
                <w:sz w:val="20"/>
                <w:szCs w:val="20"/>
              </w:rPr>
              <w:t>__ Yes      __ No</w:t>
            </w:r>
          </w:p>
        </w:tc>
      </w:tr>
      <w:tr w:rsidR="00DF5854" w:rsidRPr="00DF5854" w:rsidTr="004F64B4">
        <w:trPr>
          <w:trHeight w:val="454"/>
        </w:trPr>
        <w:tc>
          <w:tcPr>
            <w:tcW w:w="95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F5854" w:rsidRDefault="004F64B4" w:rsidP="004F64B4">
            <w:pPr>
              <w:spacing w:before="8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If yes, o</w:t>
            </w:r>
            <w:r w:rsidR="00DF5854" w:rsidRPr="00DF5854">
              <w:rPr>
                <w:rFonts w:ascii="Arial" w:hAnsi="Arial" w:cs="Arial"/>
                <w:sz w:val="20"/>
                <w:szCs w:val="20"/>
              </w:rPr>
              <w:t xml:space="preserve">verall dimensions </w:t>
            </w:r>
            <w:r w:rsidR="00DF5854" w:rsidRPr="00DF5854">
              <w:rPr>
                <w:rFonts w:ascii="Arial" w:hAnsi="Arial" w:cs="Arial"/>
                <w:b/>
                <w:sz w:val="20"/>
                <w:szCs w:val="20"/>
              </w:rPr>
              <w:t>when empty</w:t>
            </w:r>
            <w:r w:rsidR="00DF5854">
              <w:rPr>
                <w:rFonts w:ascii="Arial" w:hAnsi="Arial" w:cs="Arial"/>
                <w:b/>
                <w:sz w:val="20"/>
                <w:szCs w:val="20"/>
              </w:rPr>
              <w:t>*</w:t>
            </w:r>
            <w:r w:rsidR="00DF5854" w:rsidRPr="00DF5854">
              <w:rPr>
                <w:rFonts w:ascii="Arial" w:hAnsi="Arial" w:cs="Arial"/>
                <w:sz w:val="20"/>
                <w:szCs w:val="20"/>
              </w:rPr>
              <w:t>:   Width: ______ Height: _______ Length:  _______</w:t>
            </w:r>
          </w:p>
          <w:p w:rsidR="00DF5854" w:rsidRPr="00DF5854" w:rsidRDefault="00DF5854" w:rsidP="004F64B4">
            <w:pPr>
              <w:spacing w:before="40" w:after="4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C501E">
              <w:rPr>
                <w:rFonts w:ascii="Arial" w:hAnsi="Arial" w:cs="Arial"/>
                <w:i/>
                <w:sz w:val="20"/>
                <w:szCs w:val="20"/>
              </w:rPr>
              <w:t>* Where possible, size must be reduced for empty travel.</w:t>
            </w:r>
          </w:p>
        </w:tc>
      </w:tr>
      <w:tr w:rsidR="00266F7B" w:rsidTr="001B680B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655"/>
        </w:trPr>
        <w:tc>
          <w:tcPr>
            <w:tcW w:w="95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6F7B" w:rsidRDefault="00266F7B" w:rsidP="001B680B">
            <w:pPr>
              <w:spacing w:before="40" w:after="40"/>
            </w:pPr>
            <w:r w:rsidRPr="002F7229">
              <w:rPr>
                <w:b/>
                <w:color w:val="4F81BD" w:themeColor="accent1"/>
                <w:sz w:val="20"/>
                <w:szCs w:val="20"/>
              </w:rPr>
              <w:t>Note:</w:t>
            </w:r>
            <w:r>
              <w:rPr>
                <w:color w:val="4F81BD" w:themeColor="accent1"/>
                <w:sz w:val="20"/>
                <w:szCs w:val="20"/>
              </w:rPr>
              <w:t xml:space="preserve"> The approval you are applying for, if granted, will apply only to roads under the jurisdiction of the Province of British Columbia. Other jurisdictions, such as municipalities, may require a separate application.</w:t>
            </w:r>
          </w:p>
        </w:tc>
      </w:tr>
    </w:tbl>
    <w:p w:rsidR="002F7229" w:rsidRPr="002F7229" w:rsidRDefault="002F7229" w:rsidP="00EE350A">
      <w:pPr>
        <w:spacing w:after="0"/>
        <w:rPr>
          <w:i/>
        </w:rPr>
      </w:pPr>
    </w:p>
    <w:sectPr w:rsidR="002F7229" w:rsidRPr="002F7229" w:rsidSect="00CE5509">
      <w:headerReference w:type="default" r:id="rId7"/>
      <w:footerReference w:type="default" r:id="rId8"/>
      <w:pgSz w:w="12240" w:h="15840"/>
      <w:pgMar w:top="1134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2111" w:rsidRDefault="00652111" w:rsidP="00682A9E">
      <w:pPr>
        <w:spacing w:after="0" w:line="240" w:lineRule="auto"/>
      </w:pPr>
      <w:r>
        <w:separator/>
      </w:r>
    </w:p>
  </w:endnote>
  <w:endnote w:type="continuationSeparator" w:id="0">
    <w:p w:rsidR="00652111" w:rsidRDefault="00652111" w:rsidP="00682A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305A" w:rsidRDefault="0022305A" w:rsidP="00682A9E">
    <w:pPr>
      <w:pStyle w:val="Footer"/>
      <w:jc w:val="center"/>
      <w:rPr>
        <w:rFonts w:ascii="Arial" w:hAnsi="Arial" w:cs="Arial"/>
        <w:sz w:val="20"/>
        <w:szCs w:val="20"/>
      </w:rPr>
    </w:pPr>
    <w:r w:rsidRPr="00644450">
      <w:rPr>
        <w:rFonts w:ascii="Arial" w:hAnsi="Arial" w:cs="Arial"/>
        <w:sz w:val="20"/>
        <w:szCs w:val="20"/>
      </w:rPr>
      <w:t xml:space="preserve">You can find the Commercial Transport Procedures Manual online at </w:t>
    </w:r>
    <w:hyperlink r:id="rId1" w:history="1">
      <w:r w:rsidRPr="00644450">
        <w:rPr>
          <w:rStyle w:val="Hyperlink"/>
          <w:rFonts w:ascii="Arial" w:hAnsi="Arial" w:cs="Arial"/>
          <w:sz w:val="20"/>
          <w:szCs w:val="20"/>
        </w:rPr>
        <w:t>www.cvse.ca/CTPM/index.htm</w:t>
      </w:r>
    </w:hyperlink>
    <w:r w:rsidRPr="00644450">
      <w:rPr>
        <w:rFonts w:ascii="Arial" w:hAnsi="Arial" w:cs="Arial"/>
        <w:sz w:val="20"/>
        <w:szCs w:val="20"/>
      </w:rPr>
      <w:t xml:space="preserve"> </w:t>
    </w:r>
  </w:p>
  <w:p w:rsidR="0022305A" w:rsidRPr="00644450" w:rsidRDefault="0022305A" w:rsidP="00644450">
    <w:pPr>
      <w:pStyle w:val="Footer"/>
      <w:spacing w:before="80"/>
      <w:jc w:val="center"/>
      <w:rPr>
        <w:rFonts w:ascii="Arial" w:hAnsi="Arial" w:cs="Arial"/>
        <w:sz w:val="20"/>
        <w:szCs w:val="20"/>
      </w:rPr>
    </w:pPr>
    <w:r w:rsidRPr="00644450">
      <w:rPr>
        <w:rFonts w:ascii="Arial" w:hAnsi="Arial" w:cs="Arial"/>
        <w:sz w:val="20"/>
        <w:szCs w:val="20"/>
      </w:rPr>
      <w:t>Requests can be sent to the Provincial Permit Centre by email (preferred) or by fax:</w:t>
    </w:r>
  </w:p>
  <w:p w:rsidR="0022305A" w:rsidRPr="00644450" w:rsidRDefault="0022305A" w:rsidP="00682A9E">
    <w:pPr>
      <w:pStyle w:val="Footer"/>
      <w:jc w:val="center"/>
      <w:rPr>
        <w:rFonts w:ascii="Arial" w:hAnsi="Arial" w:cs="Arial"/>
        <w:b/>
        <w:sz w:val="20"/>
        <w:szCs w:val="20"/>
      </w:rPr>
    </w:pPr>
    <w:r w:rsidRPr="00644450">
      <w:rPr>
        <w:rFonts w:ascii="Arial" w:hAnsi="Arial" w:cs="Arial"/>
        <w:b/>
        <w:sz w:val="20"/>
        <w:szCs w:val="20"/>
      </w:rPr>
      <w:t xml:space="preserve">Email: </w:t>
    </w:r>
    <w:hyperlink r:id="rId2" w:history="1">
      <w:r w:rsidRPr="00644450">
        <w:rPr>
          <w:rStyle w:val="Hyperlink"/>
          <w:rFonts w:ascii="Arial" w:hAnsi="Arial" w:cs="Arial"/>
          <w:b/>
          <w:sz w:val="20"/>
          <w:szCs w:val="20"/>
        </w:rPr>
        <w:t>ExtraOrdLoads.DC@gov.bc.ca</w:t>
      </w:r>
    </w:hyperlink>
    <w:r w:rsidRPr="00644450">
      <w:rPr>
        <w:rFonts w:ascii="Arial" w:hAnsi="Arial" w:cs="Arial"/>
        <w:b/>
        <w:sz w:val="20"/>
        <w:szCs w:val="20"/>
      </w:rPr>
      <w:t xml:space="preserve"> | Fax: (250)784-2280</w:t>
    </w:r>
  </w:p>
  <w:p w:rsidR="0022305A" w:rsidRDefault="0022305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2111" w:rsidRDefault="00652111" w:rsidP="00682A9E">
      <w:pPr>
        <w:spacing w:after="0" w:line="240" w:lineRule="auto"/>
      </w:pPr>
      <w:r>
        <w:separator/>
      </w:r>
    </w:p>
  </w:footnote>
  <w:footnote w:type="continuationSeparator" w:id="0">
    <w:p w:rsidR="00652111" w:rsidRDefault="00652111" w:rsidP="00682A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305A" w:rsidRPr="00BC501E" w:rsidRDefault="0022305A" w:rsidP="00DE3917">
    <w:pPr>
      <w:pStyle w:val="Header"/>
      <w:ind w:left="720"/>
      <w:jc w:val="right"/>
      <w:rPr>
        <w:rFonts w:ascii="Arial" w:hAnsi="Arial" w:cs="Arial"/>
        <w:sz w:val="20"/>
        <w:szCs w:val="20"/>
      </w:rPr>
    </w:pPr>
    <w:r w:rsidRPr="00CE5509">
      <w:rPr>
        <w:noProof/>
        <w:lang w:eastAsia="en-CA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posOffset>1146810</wp:posOffset>
          </wp:positionH>
          <wp:positionV relativeFrom="paragraph">
            <wp:posOffset>-189230</wp:posOffset>
          </wp:positionV>
          <wp:extent cx="2113915" cy="723900"/>
          <wp:effectExtent l="19050" t="0" r="635" b="0"/>
          <wp:wrapTight wrapText="bothSides">
            <wp:wrapPolygon edited="0">
              <wp:start x="-195" y="0"/>
              <wp:lineTo x="-195" y="21032"/>
              <wp:lineTo x="21606" y="21032"/>
              <wp:lineTo x="21606" y="0"/>
              <wp:lineTo x="-195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3915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  <w:r w:rsidRPr="00BC501E">
      <w:rPr>
        <w:rFonts w:ascii="Arial" w:hAnsi="Arial" w:cs="Arial"/>
        <w:sz w:val="20"/>
        <w:szCs w:val="20"/>
      </w:rPr>
      <w:t xml:space="preserve">Commercial Vehicle Safety and Enforcement </w:t>
    </w:r>
  </w:p>
  <w:p w:rsidR="0022305A" w:rsidRPr="00BC501E" w:rsidRDefault="0022305A" w:rsidP="00DE3917">
    <w:pPr>
      <w:pStyle w:val="Header"/>
      <w:jc w:val="right"/>
      <w:rPr>
        <w:rFonts w:ascii="Arial" w:hAnsi="Arial" w:cs="Arial"/>
        <w:sz w:val="28"/>
        <w:szCs w:val="28"/>
      </w:rPr>
    </w:pPr>
    <w:r w:rsidRPr="00BC501E">
      <w:rPr>
        <w:rFonts w:ascii="Arial" w:hAnsi="Arial" w:cs="Arial"/>
        <w:sz w:val="28"/>
        <w:szCs w:val="28"/>
      </w:rPr>
      <w:t>Extraordinary Load Approval Request</w:t>
    </w:r>
  </w:p>
  <w:p w:rsidR="0022305A" w:rsidRPr="00BC501E" w:rsidRDefault="0022305A" w:rsidP="00BC501E">
    <w:pPr>
      <w:pStyle w:val="Header"/>
      <w:spacing w:before="120"/>
      <w:jc w:val="right"/>
      <w:rPr>
        <w:rFonts w:ascii="Arial" w:hAnsi="Arial" w:cs="Arial"/>
        <w:sz w:val="20"/>
        <w:szCs w:val="20"/>
      </w:rPr>
    </w:pPr>
    <w:r w:rsidRPr="00BC501E">
      <w:rPr>
        <w:rFonts w:ascii="Arial" w:hAnsi="Arial" w:cs="Arial"/>
        <w:sz w:val="20"/>
        <w:szCs w:val="20"/>
      </w:rPr>
      <w:t xml:space="preserve">Form </w:t>
    </w:r>
    <w:r>
      <w:rPr>
        <w:rFonts w:ascii="Arial" w:hAnsi="Arial" w:cs="Arial"/>
        <w:sz w:val="20"/>
        <w:szCs w:val="20"/>
      </w:rPr>
      <w:t>CVSE0026</w:t>
    </w:r>
    <w:r w:rsidRPr="00BC501E">
      <w:rPr>
        <w:rFonts w:ascii="Arial" w:hAnsi="Arial" w:cs="Arial"/>
        <w:sz w:val="20"/>
        <w:szCs w:val="20"/>
      </w:rPr>
      <w:t xml:space="preserve"> (November 2011)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981057"/>
    <w:multiLevelType w:val="hybridMultilevel"/>
    <w:tmpl w:val="6A280E5E"/>
    <w:lvl w:ilvl="0" w:tplc="A85EC61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D0446C"/>
    <w:rsid w:val="00000548"/>
    <w:rsid w:val="00026717"/>
    <w:rsid w:val="0006215D"/>
    <w:rsid w:val="0009099E"/>
    <w:rsid w:val="000A0B96"/>
    <w:rsid w:val="000F2D56"/>
    <w:rsid w:val="00131ECC"/>
    <w:rsid w:val="00174C88"/>
    <w:rsid w:val="001828B4"/>
    <w:rsid w:val="001B680B"/>
    <w:rsid w:val="0022305A"/>
    <w:rsid w:val="00266F7B"/>
    <w:rsid w:val="002E0011"/>
    <w:rsid w:val="002F7229"/>
    <w:rsid w:val="002F7D30"/>
    <w:rsid w:val="00311F54"/>
    <w:rsid w:val="003141B2"/>
    <w:rsid w:val="00315B88"/>
    <w:rsid w:val="003414A2"/>
    <w:rsid w:val="003B28DD"/>
    <w:rsid w:val="003B5BCB"/>
    <w:rsid w:val="003D3F2D"/>
    <w:rsid w:val="00420441"/>
    <w:rsid w:val="00424922"/>
    <w:rsid w:val="004611F1"/>
    <w:rsid w:val="004C3027"/>
    <w:rsid w:val="004F64B4"/>
    <w:rsid w:val="00546244"/>
    <w:rsid w:val="005658A5"/>
    <w:rsid w:val="00596F81"/>
    <w:rsid w:val="005A0758"/>
    <w:rsid w:val="005B16A2"/>
    <w:rsid w:val="005B3886"/>
    <w:rsid w:val="005C7BE6"/>
    <w:rsid w:val="00600CD5"/>
    <w:rsid w:val="00631256"/>
    <w:rsid w:val="00644450"/>
    <w:rsid w:val="00652111"/>
    <w:rsid w:val="00652CEA"/>
    <w:rsid w:val="00682A9E"/>
    <w:rsid w:val="00682EAF"/>
    <w:rsid w:val="006B22F8"/>
    <w:rsid w:val="006B2F8A"/>
    <w:rsid w:val="006D5A93"/>
    <w:rsid w:val="00702E5A"/>
    <w:rsid w:val="0071367B"/>
    <w:rsid w:val="00764DAA"/>
    <w:rsid w:val="007A2843"/>
    <w:rsid w:val="0080106D"/>
    <w:rsid w:val="00802857"/>
    <w:rsid w:val="0082044F"/>
    <w:rsid w:val="008A63D0"/>
    <w:rsid w:val="008E1C92"/>
    <w:rsid w:val="009169B1"/>
    <w:rsid w:val="0092282F"/>
    <w:rsid w:val="009655E4"/>
    <w:rsid w:val="00976F1F"/>
    <w:rsid w:val="00986DCF"/>
    <w:rsid w:val="0099304E"/>
    <w:rsid w:val="00993511"/>
    <w:rsid w:val="009C1402"/>
    <w:rsid w:val="009D77DA"/>
    <w:rsid w:val="00A47FFB"/>
    <w:rsid w:val="00AC6757"/>
    <w:rsid w:val="00AD40D2"/>
    <w:rsid w:val="00B605C8"/>
    <w:rsid w:val="00B924BC"/>
    <w:rsid w:val="00BA2E45"/>
    <w:rsid w:val="00BC41EB"/>
    <w:rsid w:val="00BC501E"/>
    <w:rsid w:val="00BD0253"/>
    <w:rsid w:val="00C05478"/>
    <w:rsid w:val="00C16BA1"/>
    <w:rsid w:val="00C33162"/>
    <w:rsid w:val="00C94B20"/>
    <w:rsid w:val="00CE5509"/>
    <w:rsid w:val="00D00834"/>
    <w:rsid w:val="00D0446C"/>
    <w:rsid w:val="00D06071"/>
    <w:rsid w:val="00D11EE7"/>
    <w:rsid w:val="00D3087D"/>
    <w:rsid w:val="00D502E2"/>
    <w:rsid w:val="00D521DE"/>
    <w:rsid w:val="00D84460"/>
    <w:rsid w:val="00DD52BE"/>
    <w:rsid w:val="00DE2382"/>
    <w:rsid w:val="00DE3917"/>
    <w:rsid w:val="00DF5854"/>
    <w:rsid w:val="00E11013"/>
    <w:rsid w:val="00E40B5D"/>
    <w:rsid w:val="00E80493"/>
    <w:rsid w:val="00EC7F17"/>
    <w:rsid w:val="00ED6849"/>
    <w:rsid w:val="00EE28D1"/>
    <w:rsid w:val="00EE350A"/>
    <w:rsid w:val="00F22C4F"/>
    <w:rsid w:val="00F368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10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044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0446C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82A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2A9E"/>
  </w:style>
  <w:style w:type="paragraph" w:styleId="Footer">
    <w:name w:val="footer"/>
    <w:basedOn w:val="Normal"/>
    <w:link w:val="FooterChar"/>
    <w:uiPriority w:val="99"/>
    <w:unhideWhenUsed/>
    <w:rsid w:val="00682A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2A9E"/>
  </w:style>
  <w:style w:type="paragraph" w:styleId="BalloonText">
    <w:name w:val="Balloon Text"/>
    <w:basedOn w:val="Normal"/>
    <w:link w:val="BalloonTextChar"/>
    <w:uiPriority w:val="99"/>
    <w:semiHidden/>
    <w:unhideWhenUsed/>
    <w:rsid w:val="00682A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A9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00CD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ExtraOrdLoads.DC@gov.bc.ca" TargetMode="External"/><Relationship Id="rId1" Type="http://schemas.openxmlformats.org/officeDocument/2006/relationships/hyperlink" Target="http://www.cvse.ca/CTPM/index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Province of British Columbia</Company>
  <LinksUpToDate>false</LinksUpToDate>
  <CharactersWithSpaces>1855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Lansing</dc:creator>
  <cp:lastModifiedBy>Jan Lansing</cp:lastModifiedBy>
  <cp:revision>2</cp:revision>
  <cp:lastPrinted>2011-07-13T17:26:00Z</cp:lastPrinted>
  <dcterms:created xsi:type="dcterms:W3CDTF">2011-11-24T20:53:00Z</dcterms:created>
  <dcterms:modified xsi:type="dcterms:W3CDTF">2011-11-24T20:53:00Z</dcterms:modified>
</cp:coreProperties>
</file>